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DE03" w14:textId="6EA695AD" w:rsidR="00BF32F0" w:rsidRPr="007A395D" w:rsidRDefault="00420A38" w:rsidP="00A00F3C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5C44C9">
        <w:rPr>
          <w:rFonts w:ascii="Calibri" w:hAnsi="Calibri"/>
        </w:rPr>
        <w:t>8</w:t>
      </w:r>
      <w:r w:rsidR="005E34DE">
        <w:rPr>
          <w:rFonts w:ascii="Calibri" w:hAnsi="Calibri"/>
        </w:rPr>
        <w:t>-9.1.2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7DB8FF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127A4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7B2D88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E34DE">
        <w:rPr>
          <w:rFonts w:ascii="Calibri" w:hAnsi="Calibri"/>
        </w:rPr>
        <w:t>9.1</w:t>
      </w:r>
    </w:p>
    <w:p w14:paraId="1AB3E246" w14:textId="277601B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741CF">
        <w:rPr>
          <w:rFonts w:ascii="Calibri" w:hAnsi="Calibri"/>
        </w:rPr>
        <w:t>Task</w:t>
      </w:r>
      <w:r w:rsidR="00B65CC3">
        <w:rPr>
          <w:rFonts w:ascii="Calibri" w:hAnsi="Calibri"/>
        </w:rPr>
        <w:t>s</w:t>
      </w:r>
      <w:r w:rsidR="006741CF">
        <w:rPr>
          <w:rFonts w:ascii="Calibri" w:hAnsi="Calibri"/>
        </w:rPr>
        <w:t xml:space="preserve"> 2.5.2</w:t>
      </w:r>
      <w:r w:rsidR="00B65CC3">
        <w:rPr>
          <w:rFonts w:ascii="Calibri" w:hAnsi="Calibri"/>
        </w:rPr>
        <w:t xml:space="preserve"> and 2.8.1</w:t>
      </w:r>
    </w:p>
    <w:p w14:paraId="01FC5420" w14:textId="480897F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B127A4">
        <w:rPr>
          <w:rFonts w:ascii="Calibri" w:hAnsi="Calibri"/>
        </w:rPr>
        <w:t>Fintraffic</w:t>
      </w:r>
      <w:proofErr w:type="spellEnd"/>
      <w:r w:rsidR="00B127A4">
        <w:rPr>
          <w:rFonts w:ascii="Calibri" w:hAnsi="Calibri"/>
        </w:rPr>
        <w:t xml:space="preserve"> VTS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2271788" w:rsidR="00A446C9" w:rsidRPr="00605E43" w:rsidRDefault="00E26BE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Proposal for </w:t>
      </w:r>
      <w:r w:rsidR="00933A55">
        <w:rPr>
          <w:rFonts w:ascii="Calibri" w:hAnsi="Calibri"/>
          <w:color w:val="0070C0"/>
        </w:rPr>
        <w:t>new subtask under task 2.5.2</w:t>
      </w:r>
      <w:r>
        <w:rPr>
          <w:rFonts w:ascii="Calibri" w:hAnsi="Calibri"/>
          <w:color w:val="0070C0"/>
        </w:rPr>
        <w:t xml:space="preserve"> </w:t>
      </w:r>
      <w:r w:rsidR="00ED43D4">
        <w:rPr>
          <w:rFonts w:ascii="Calibri" w:hAnsi="Calibri"/>
          <w:color w:val="0070C0"/>
        </w:rPr>
        <w:t xml:space="preserve">on </w:t>
      </w:r>
      <w:r>
        <w:rPr>
          <w:rFonts w:ascii="Calibri" w:hAnsi="Calibri"/>
          <w:color w:val="0070C0"/>
        </w:rPr>
        <w:t>Service Specification for VTS Information Service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7EE6F9F" w:rsidR="00B56BDF" w:rsidRPr="007A395D" w:rsidRDefault="00382D6D" w:rsidP="00382D6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</w:t>
      </w:r>
      <w:r w:rsidR="00105DD5">
        <w:rPr>
          <w:rFonts w:ascii="Calibri" w:hAnsi="Calibri"/>
        </w:rPr>
        <w:t>includes a proposal to initiate</w:t>
      </w:r>
      <w:r>
        <w:rPr>
          <w:rFonts w:ascii="Calibri" w:hAnsi="Calibri"/>
        </w:rPr>
        <w:t xml:space="preserve"> the</w:t>
      </w:r>
      <w:r w:rsidR="00105DD5">
        <w:rPr>
          <w:rFonts w:ascii="Calibri" w:hAnsi="Calibri"/>
        </w:rPr>
        <w:t xml:space="preserve"> </w:t>
      </w:r>
      <w:r w:rsidR="00127D79">
        <w:rPr>
          <w:rFonts w:ascii="Calibri" w:hAnsi="Calibri"/>
        </w:rPr>
        <w:t xml:space="preserve">technical </w:t>
      </w:r>
      <w:r w:rsidR="00105DD5">
        <w:rPr>
          <w:rFonts w:ascii="Calibri" w:hAnsi="Calibri"/>
        </w:rPr>
        <w:t>specification work for VTS Information Services</w:t>
      </w:r>
      <w:r w:rsidR="00250FE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127D79">
        <w:rPr>
          <w:rFonts w:ascii="Calibri" w:hAnsi="Calibri"/>
        </w:rPr>
        <w:t>To</w:t>
      </w:r>
      <w:r w:rsidR="00250FEF">
        <w:rPr>
          <w:rFonts w:ascii="Calibri" w:hAnsi="Calibri"/>
        </w:rPr>
        <w:t xml:space="preserve"> expedite the possible specification work</w:t>
      </w:r>
      <w:r w:rsidR="00B5624A"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Fintraffic</w:t>
      </w:r>
      <w:proofErr w:type="spellEnd"/>
      <w:r>
        <w:rPr>
          <w:rFonts w:ascii="Calibri" w:hAnsi="Calibri"/>
        </w:rPr>
        <w:t xml:space="preserve"> VTS</w:t>
      </w:r>
      <w:r w:rsidR="00B5624A">
        <w:rPr>
          <w:rFonts w:ascii="Calibri" w:hAnsi="Calibri"/>
        </w:rPr>
        <w:t xml:space="preserve"> </w:t>
      </w:r>
      <w:r w:rsidR="008B26B1">
        <w:rPr>
          <w:rFonts w:ascii="Calibri" w:hAnsi="Calibri"/>
        </w:rPr>
        <w:t>has developed</w:t>
      </w:r>
      <w:r w:rsidR="000A52DD">
        <w:rPr>
          <w:rFonts w:ascii="Calibri" w:hAnsi="Calibri"/>
        </w:rPr>
        <w:t xml:space="preserve"> a candidate for a draft specification for such a </w:t>
      </w:r>
      <w:r w:rsidR="00C156CC">
        <w:rPr>
          <w:rFonts w:ascii="Calibri" w:hAnsi="Calibri"/>
        </w:rPr>
        <w:t xml:space="preserve">technical </w:t>
      </w:r>
      <w:r w:rsidR="000A52DD">
        <w:rPr>
          <w:rFonts w:ascii="Calibri" w:hAnsi="Calibri"/>
        </w:rPr>
        <w:t>service</w:t>
      </w:r>
      <w:r>
        <w:rPr>
          <w:rFonts w:ascii="Calibri" w:hAnsi="Calibri"/>
        </w:rPr>
        <w:t xml:space="preserve">. The </w:t>
      </w:r>
      <w:proofErr w:type="spellStart"/>
      <w:r w:rsidR="00B51056">
        <w:rPr>
          <w:rFonts w:ascii="Calibri" w:hAnsi="Calibri"/>
        </w:rPr>
        <w:t>Fintraffic’s</w:t>
      </w:r>
      <w:proofErr w:type="spellEnd"/>
      <w:r w:rsidR="00B5105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draft is shared with the Committee as </w:t>
      </w:r>
      <w:r w:rsidR="00C156CC">
        <w:rPr>
          <w:rFonts w:ascii="Calibri" w:hAnsi="Calibri"/>
        </w:rPr>
        <w:t>annex</w:t>
      </w:r>
      <w:r w:rsidR="0086654F"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21A4EEED" w:rsidR="00E55927" w:rsidRPr="007A395D" w:rsidRDefault="000A5702" w:rsidP="00E55927">
      <w:pPr>
        <w:pStyle w:val="BodyText"/>
        <w:rPr>
          <w:rFonts w:ascii="Calibri" w:hAnsi="Calibri"/>
        </w:rPr>
      </w:pPr>
      <w:proofErr w:type="spellStart"/>
      <w:r>
        <w:rPr>
          <w:rFonts w:ascii="Calibri" w:hAnsi="Calibri"/>
        </w:rPr>
        <w:t>Fintraffic</w:t>
      </w:r>
      <w:proofErr w:type="spellEnd"/>
      <w:r>
        <w:rPr>
          <w:rFonts w:ascii="Calibri" w:hAnsi="Calibri"/>
        </w:rPr>
        <w:t xml:space="preserve"> VTS </w:t>
      </w:r>
      <w:r w:rsidR="00585546">
        <w:rPr>
          <w:rFonts w:ascii="Calibri" w:hAnsi="Calibri"/>
        </w:rPr>
        <w:t xml:space="preserve">proposes starting development of </w:t>
      </w:r>
      <w:r w:rsidR="004E532B">
        <w:rPr>
          <w:rFonts w:ascii="Calibri" w:hAnsi="Calibri"/>
        </w:rPr>
        <w:t xml:space="preserve">new technical service specification </w:t>
      </w:r>
      <w:r w:rsidR="00ED0C06">
        <w:rPr>
          <w:rFonts w:ascii="Calibri" w:hAnsi="Calibri"/>
        </w:rPr>
        <w:t xml:space="preserve">for VST Information functions </w:t>
      </w:r>
      <w:r w:rsidR="004E532B">
        <w:rPr>
          <w:rFonts w:ascii="Calibri" w:hAnsi="Calibri"/>
        </w:rPr>
        <w:t xml:space="preserve">based on the use cases and requirements from </w:t>
      </w:r>
      <w:r w:rsidR="00DA7415">
        <w:rPr>
          <w:rFonts w:ascii="Calibri" w:hAnsi="Calibri"/>
        </w:rPr>
        <w:t>Operational Working Group</w:t>
      </w:r>
      <w:r w:rsidR="009B2B15">
        <w:rPr>
          <w:rFonts w:ascii="Calibri" w:hAnsi="Calibri"/>
        </w:rPr>
        <w:t>.</w:t>
      </w:r>
      <w:r w:rsidR="00DA7415">
        <w:rPr>
          <w:rFonts w:ascii="Calibri" w:hAnsi="Calibri"/>
        </w:rPr>
        <w:t xml:space="preserve"> </w:t>
      </w:r>
      <w:r w:rsidR="00394EAC">
        <w:rPr>
          <w:rFonts w:ascii="Calibri" w:hAnsi="Calibri"/>
        </w:rPr>
        <w:t>Furthermore, this input is used to share</w:t>
      </w:r>
      <w:r w:rsidR="004E532B">
        <w:rPr>
          <w:rFonts w:ascii="Calibri" w:hAnsi="Calibri"/>
        </w:rPr>
        <w:t xml:space="preserve"> </w:t>
      </w:r>
      <w:r>
        <w:rPr>
          <w:rFonts w:ascii="Calibri" w:hAnsi="Calibri"/>
        </w:rPr>
        <w:t>a</w:t>
      </w:r>
      <w:r w:rsidR="00244989">
        <w:rPr>
          <w:rFonts w:ascii="Calibri" w:hAnsi="Calibri"/>
        </w:rPr>
        <w:t>n early</w:t>
      </w:r>
      <w:r>
        <w:rPr>
          <w:rFonts w:ascii="Calibri" w:hAnsi="Calibri"/>
        </w:rPr>
        <w:t xml:space="preserve"> draft </w:t>
      </w:r>
      <w:r w:rsidR="006A62A9">
        <w:rPr>
          <w:rFonts w:ascii="Calibri" w:hAnsi="Calibri"/>
        </w:rPr>
        <w:t>S</w:t>
      </w:r>
      <w:r w:rsidR="00394EAC">
        <w:rPr>
          <w:rFonts w:ascii="Calibri" w:hAnsi="Calibri"/>
        </w:rPr>
        <w:t xml:space="preserve">ervice </w:t>
      </w:r>
      <w:r w:rsidR="006A62A9">
        <w:rPr>
          <w:rFonts w:ascii="Calibri" w:hAnsi="Calibri"/>
        </w:rPr>
        <w:t>S</w:t>
      </w:r>
      <w:r w:rsidR="00394EAC">
        <w:rPr>
          <w:rFonts w:ascii="Calibri" w:hAnsi="Calibri"/>
        </w:rPr>
        <w:t>pecification</w:t>
      </w:r>
      <w:r>
        <w:rPr>
          <w:rFonts w:ascii="Calibri" w:hAnsi="Calibri"/>
        </w:rPr>
        <w:t xml:space="preserve"> </w:t>
      </w:r>
      <w:r w:rsidR="00394EAC">
        <w:rPr>
          <w:rFonts w:ascii="Calibri" w:hAnsi="Calibri"/>
        </w:rPr>
        <w:t xml:space="preserve">for </w:t>
      </w:r>
      <w:r>
        <w:rPr>
          <w:rFonts w:ascii="Calibri" w:hAnsi="Calibri"/>
        </w:rPr>
        <w:t xml:space="preserve">VTS </w:t>
      </w:r>
      <w:r w:rsidR="006A62A9">
        <w:rPr>
          <w:rFonts w:ascii="Calibri" w:hAnsi="Calibri"/>
        </w:rPr>
        <w:t>Information Services</w:t>
      </w:r>
      <w:r>
        <w:rPr>
          <w:rFonts w:ascii="Calibri" w:hAnsi="Calibri"/>
        </w:rPr>
        <w:t>. If Committee finds it useful, this draft version could be used as basis to develop a version for testing as stated out in Chapter 4</w:t>
      </w:r>
      <w:r w:rsidRPr="003C797C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1157845" w14:textId="77777777" w:rsidR="009A764C" w:rsidRDefault="009A764C" w:rsidP="009A764C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</w:t>
      </w:r>
      <w:r w:rsidRPr="009B129A">
        <w:rPr>
          <w:rFonts w:ascii="Calibri" w:hAnsi="Calibri"/>
        </w:rPr>
        <w:t xml:space="preserve">G1128 </w:t>
      </w:r>
      <w:r>
        <w:rPr>
          <w:rFonts w:ascii="Calibri" w:hAnsi="Calibri"/>
        </w:rPr>
        <w:t>“</w:t>
      </w:r>
      <w:r w:rsidRPr="009B129A">
        <w:rPr>
          <w:rFonts w:ascii="Calibri" w:hAnsi="Calibri"/>
        </w:rPr>
        <w:t>The Specification of e-Navigation Technical Services</w:t>
      </w:r>
      <w:r>
        <w:rPr>
          <w:rFonts w:ascii="Calibri" w:hAnsi="Calibri"/>
        </w:rPr>
        <w:t>”, version 1.6</w:t>
      </w:r>
    </w:p>
    <w:p w14:paraId="1FB3AB9C" w14:textId="6B265864" w:rsidR="009A764C" w:rsidRPr="008962DF" w:rsidRDefault="007A4CD0" w:rsidP="007A4CD0">
      <w:pPr>
        <w:pStyle w:val="BodyText"/>
        <w:rPr>
          <w:rFonts w:ascii="Calibri" w:hAnsi="Calibri"/>
        </w:rPr>
      </w:pPr>
      <w:r w:rsidRPr="008962DF">
        <w:rPr>
          <w:rFonts w:ascii="Calibri" w:hAnsi="Calibri"/>
        </w:rPr>
        <w:t>VTS57-12.5.1.</w:t>
      </w:r>
      <w:r w:rsidR="00CA55CC" w:rsidRPr="008962DF">
        <w:rPr>
          <w:rFonts w:ascii="Calibri" w:hAnsi="Calibri"/>
        </w:rPr>
        <w:t>2</w:t>
      </w:r>
      <w:r w:rsidRPr="008962DF">
        <w:rPr>
          <w:rFonts w:ascii="Calibri" w:hAnsi="Calibri"/>
        </w:rPr>
        <w:t xml:space="preserve"> </w:t>
      </w:r>
      <w:r w:rsidR="00CA55CC" w:rsidRPr="008962DF">
        <w:rPr>
          <w:rFonts w:ascii="Calibri" w:hAnsi="Calibri"/>
        </w:rPr>
        <w:t>WP Draft guideline on Develop guidance on VTS digital communications</w:t>
      </w:r>
    </w:p>
    <w:p w14:paraId="54A41EC8" w14:textId="31188816" w:rsidR="00014572" w:rsidRDefault="00CA55CC" w:rsidP="00014572">
      <w:pPr>
        <w:pStyle w:val="Default"/>
        <w:jc w:val="both"/>
        <w:rPr>
          <w:sz w:val="22"/>
          <w:szCs w:val="22"/>
          <w:lang w:val="en-US"/>
        </w:rPr>
      </w:pPr>
      <w:r w:rsidRPr="008962DF">
        <w:rPr>
          <w:sz w:val="22"/>
          <w:szCs w:val="22"/>
          <w:lang w:val="en-US"/>
        </w:rPr>
        <w:t xml:space="preserve">VTS57-12.5.1.3 </w:t>
      </w:r>
      <w:r w:rsidR="00285505" w:rsidRPr="008962DF">
        <w:rPr>
          <w:sz w:val="22"/>
          <w:szCs w:val="22"/>
          <w:lang w:val="en-US"/>
        </w:rPr>
        <w:t xml:space="preserve">WP VTS digital communications annex </w:t>
      </w:r>
    </w:p>
    <w:p w14:paraId="766C7376" w14:textId="77777777" w:rsidR="00D25E0E" w:rsidRPr="00014572" w:rsidRDefault="00D25E0E" w:rsidP="00014572">
      <w:pPr>
        <w:pStyle w:val="Default"/>
        <w:jc w:val="both"/>
        <w:rPr>
          <w:sz w:val="22"/>
          <w:szCs w:val="22"/>
          <w:lang w:val="en-US"/>
        </w:rPr>
      </w:pPr>
    </w:p>
    <w:p w14:paraId="4F647315" w14:textId="1C40EDE6" w:rsidR="00014572" w:rsidRPr="00285505" w:rsidRDefault="00836C2D" w:rsidP="00CA55CC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Output</w:t>
      </w:r>
      <w:r w:rsidR="00014572">
        <w:rPr>
          <w:rFonts w:ascii="Calibri" w:hAnsi="Calibri"/>
          <w:lang w:val="en-US"/>
        </w:rPr>
        <w:t xml:space="preserve"> from VTS </w:t>
      </w:r>
      <w:r>
        <w:rPr>
          <w:rFonts w:ascii="Calibri" w:hAnsi="Calibri"/>
          <w:lang w:val="en-US"/>
        </w:rPr>
        <w:t xml:space="preserve">WG1 </w:t>
      </w:r>
      <w:r w:rsidR="00580A64">
        <w:rPr>
          <w:rFonts w:ascii="Calibri" w:hAnsi="Calibri"/>
          <w:lang w:val="en-US"/>
        </w:rPr>
        <w:t>Task Group 1.3.1</w:t>
      </w:r>
      <w:r>
        <w:rPr>
          <w:rFonts w:ascii="Calibri" w:hAnsi="Calibri"/>
          <w:lang w:val="en-US"/>
        </w:rPr>
        <w:t xml:space="preserve"> Intersessional in Malmö, Sweden </w:t>
      </w:r>
      <w:r w:rsidR="002D028D">
        <w:rPr>
          <w:rFonts w:ascii="Calibri" w:hAnsi="Calibri"/>
          <w:lang w:val="en-US"/>
        </w:rPr>
        <w:t>1.-2.7.2025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99D9E49" w14:textId="2231C4B2" w:rsidR="00FE792E" w:rsidRDefault="00FE792E" w:rsidP="00FE792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Technical Working Group (WG2) has been working </w:t>
      </w:r>
      <w:r w:rsidR="00D21FDF">
        <w:rPr>
          <w:rFonts w:ascii="Calibri" w:hAnsi="Calibri"/>
        </w:rPr>
        <w:t xml:space="preserve">under tasks 2.5.2 and 2.8.1 </w:t>
      </w:r>
      <w:r>
        <w:rPr>
          <w:rFonts w:ascii="Calibri" w:hAnsi="Calibri"/>
        </w:rPr>
        <w:t>on technical service specifications based on the functions and use cases that Operational Working Group</w:t>
      </w:r>
      <w:r w:rsidR="008B26B1">
        <w:rPr>
          <w:rFonts w:ascii="Calibri" w:hAnsi="Calibri"/>
        </w:rPr>
        <w:t xml:space="preserve"> (WG1)</w:t>
      </w:r>
      <w:r>
        <w:rPr>
          <w:rFonts w:ascii="Calibri" w:hAnsi="Calibri"/>
        </w:rPr>
        <w:t xml:space="preserve"> has defined. One of the functional areas that has not yet been covered is VTS Information functions.</w:t>
      </w:r>
      <w:r w:rsidR="008B26B1">
        <w:rPr>
          <w:rFonts w:ascii="Calibri" w:hAnsi="Calibri"/>
        </w:rPr>
        <w:t xml:space="preserve"> </w:t>
      </w:r>
      <w:r w:rsidR="00C168CC">
        <w:rPr>
          <w:rFonts w:ascii="Calibri" w:hAnsi="Calibri"/>
        </w:rPr>
        <w:t>WG1 held</w:t>
      </w:r>
      <w:r w:rsidR="008B26B1">
        <w:rPr>
          <w:rFonts w:ascii="Calibri" w:hAnsi="Calibri"/>
        </w:rPr>
        <w:t xml:space="preserve"> a</w:t>
      </w:r>
      <w:r w:rsidR="007A166C">
        <w:rPr>
          <w:rFonts w:ascii="Calibri" w:hAnsi="Calibri"/>
        </w:rPr>
        <w:t xml:space="preserve"> Pre VTS58 Intersessional Meeting </w:t>
      </w:r>
      <w:r w:rsidR="00C168CC">
        <w:rPr>
          <w:rFonts w:ascii="Calibri" w:hAnsi="Calibri"/>
        </w:rPr>
        <w:t xml:space="preserve">in Malmö 1.-2.7.2025 where it developed further </w:t>
      </w:r>
      <w:r w:rsidR="00696382">
        <w:rPr>
          <w:rFonts w:ascii="Calibri" w:hAnsi="Calibri"/>
        </w:rPr>
        <w:t>use cases for VTS Information services. The technical services supporting VTS Info</w:t>
      </w:r>
      <w:r w:rsidR="00BC5067">
        <w:rPr>
          <w:rFonts w:ascii="Calibri" w:hAnsi="Calibri"/>
        </w:rPr>
        <w:t xml:space="preserve">rmation functions </w:t>
      </w:r>
      <w:r w:rsidR="00AC3DA8">
        <w:rPr>
          <w:rFonts w:ascii="Calibri" w:hAnsi="Calibri"/>
        </w:rPr>
        <w:t xml:space="preserve">that </w:t>
      </w:r>
      <w:r w:rsidR="00BC5067">
        <w:rPr>
          <w:rFonts w:ascii="Calibri" w:hAnsi="Calibri"/>
        </w:rPr>
        <w:t xml:space="preserve">WG1 has identified can be considered as one of the most needed </w:t>
      </w:r>
      <w:r w:rsidR="00014271">
        <w:rPr>
          <w:rFonts w:ascii="Calibri" w:hAnsi="Calibri"/>
        </w:rPr>
        <w:t>missing pieces from VTS technical services</w:t>
      </w:r>
      <w:r w:rsidR="00A26100">
        <w:rPr>
          <w:rFonts w:ascii="Calibri" w:hAnsi="Calibri"/>
        </w:rPr>
        <w:t xml:space="preserve">. Next logical step after </w:t>
      </w:r>
      <w:r w:rsidR="00014271">
        <w:rPr>
          <w:rFonts w:ascii="Calibri" w:hAnsi="Calibri"/>
        </w:rPr>
        <w:t xml:space="preserve">Route Exchange Service </w:t>
      </w:r>
      <w:r w:rsidR="00A26100">
        <w:rPr>
          <w:rFonts w:ascii="Calibri" w:hAnsi="Calibri"/>
        </w:rPr>
        <w:t>could be development of VTS Information services.</w:t>
      </w:r>
    </w:p>
    <w:p w14:paraId="25E3A780" w14:textId="77777777" w:rsidR="00FE792E" w:rsidRDefault="00FE792E" w:rsidP="00A446C9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18FFFA19" w:rsidR="00F25BF4" w:rsidRPr="007A395D" w:rsidRDefault="00F25BF4" w:rsidP="00A446C9">
      <w:pPr>
        <w:pStyle w:val="BodyText"/>
        <w:rPr>
          <w:rFonts w:ascii="Calibri" w:hAnsi="Calibri"/>
        </w:rPr>
      </w:pPr>
      <w:r w:rsidRPr="00B4065D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to: </w:t>
      </w:r>
    </w:p>
    <w:p w14:paraId="41A1E375" w14:textId="20F442E6" w:rsidR="00F25BF4" w:rsidRPr="00933A55" w:rsidRDefault="00B4065D" w:rsidP="00362CD9">
      <w:pPr>
        <w:pStyle w:val="List1"/>
        <w:numPr>
          <w:ilvl w:val="0"/>
          <w:numId w:val="39"/>
        </w:numPr>
        <w:rPr>
          <w:rFonts w:asciiTheme="minorHAnsi" w:hAnsiTheme="minorHAnsi" w:cstheme="minorHAnsi"/>
        </w:rPr>
      </w:pPr>
      <w:r>
        <w:rPr>
          <w:rFonts w:ascii="Calibri" w:hAnsi="Calibri"/>
        </w:rPr>
        <w:t xml:space="preserve">Consider </w:t>
      </w:r>
      <w:r w:rsidR="007C2058">
        <w:rPr>
          <w:rFonts w:ascii="Calibri" w:hAnsi="Calibri"/>
        </w:rPr>
        <w:t>initiating</w:t>
      </w:r>
      <w:r w:rsidR="005970D7">
        <w:rPr>
          <w:rFonts w:ascii="Calibri" w:hAnsi="Calibri"/>
        </w:rPr>
        <w:t xml:space="preserve"> and scheduling </w:t>
      </w:r>
      <w:r w:rsidR="003B1B90">
        <w:rPr>
          <w:rFonts w:ascii="Calibri" w:hAnsi="Calibri"/>
        </w:rPr>
        <w:t xml:space="preserve">a </w:t>
      </w:r>
      <w:r w:rsidR="005970D7">
        <w:rPr>
          <w:rFonts w:ascii="Calibri" w:hAnsi="Calibri"/>
        </w:rPr>
        <w:t xml:space="preserve">new subtask </w:t>
      </w:r>
      <w:r w:rsidR="00CF2269">
        <w:rPr>
          <w:rFonts w:ascii="Calibri" w:hAnsi="Calibri"/>
        </w:rPr>
        <w:t>2.5.2.e “</w:t>
      </w:r>
      <w:r w:rsidR="00CF2269" w:rsidRPr="00CF2269">
        <w:rPr>
          <w:rFonts w:ascii="Calibri" w:hAnsi="Calibri"/>
        </w:rPr>
        <w:t xml:space="preserve">Develop Technical Service Specification for VTS </w:t>
      </w:r>
      <w:r w:rsidR="009451AC">
        <w:rPr>
          <w:rFonts w:asciiTheme="minorHAnsi" w:hAnsiTheme="minorHAnsi" w:cstheme="minorHAnsi"/>
        </w:rPr>
        <w:t>Information Service</w:t>
      </w:r>
      <w:r w:rsidR="00CF2269" w:rsidRPr="00933A55">
        <w:rPr>
          <w:rFonts w:asciiTheme="minorHAnsi" w:hAnsiTheme="minorHAnsi" w:cstheme="minorHAnsi"/>
        </w:rPr>
        <w:t>”</w:t>
      </w:r>
    </w:p>
    <w:p w14:paraId="60ACBEC9" w14:textId="55B1594C" w:rsidR="004D1D85" w:rsidRDefault="00C66462" w:rsidP="00B55B5B">
      <w:pPr>
        <w:pStyle w:val="List1"/>
        <w:rPr>
          <w:rFonts w:asciiTheme="minorHAnsi" w:hAnsiTheme="minorHAnsi" w:cstheme="minorHAnsi"/>
        </w:rPr>
      </w:pPr>
      <w:r w:rsidRPr="00933A55">
        <w:rPr>
          <w:rFonts w:asciiTheme="minorHAnsi" w:hAnsiTheme="minorHAnsi" w:cstheme="minorHAnsi"/>
        </w:rPr>
        <w:t xml:space="preserve">Review the proposed service specification draft (Annex A). If the Committee finds it appropriate, take Annex A as a working </w:t>
      </w:r>
      <w:r w:rsidR="00C555B5" w:rsidRPr="00933A55">
        <w:rPr>
          <w:rFonts w:asciiTheme="minorHAnsi" w:hAnsiTheme="minorHAnsi" w:cstheme="minorHAnsi"/>
        </w:rPr>
        <w:t>paper</w:t>
      </w:r>
      <w:r w:rsidRPr="00933A55">
        <w:rPr>
          <w:rFonts w:asciiTheme="minorHAnsi" w:hAnsiTheme="minorHAnsi" w:cstheme="minorHAnsi"/>
        </w:rPr>
        <w:t xml:space="preserve"> for the </w:t>
      </w:r>
      <w:r w:rsidR="00B55B5B" w:rsidRPr="00933A55">
        <w:rPr>
          <w:rFonts w:asciiTheme="minorHAnsi" w:hAnsiTheme="minorHAnsi" w:cstheme="minorHAnsi"/>
        </w:rPr>
        <w:t>S</w:t>
      </w:r>
      <w:r w:rsidRPr="00933A55">
        <w:rPr>
          <w:rFonts w:asciiTheme="minorHAnsi" w:hAnsiTheme="minorHAnsi" w:cstheme="minorHAnsi"/>
        </w:rPr>
        <w:t xml:space="preserve">ervice </w:t>
      </w:r>
      <w:r w:rsidR="00B55B5B" w:rsidRPr="00933A55">
        <w:rPr>
          <w:rFonts w:asciiTheme="minorHAnsi" w:hAnsiTheme="minorHAnsi" w:cstheme="minorHAnsi"/>
        </w:rPr>
        <w:t>S</w:t>
      </w:r>
      <w:r w:rsidRPr="00933A55">
        <w:rPr>
          <w:rFonts w:asciiTheme="minorHAnsi" w:hAnsiTheme="minorHAnsi" w:cstheme="minorHAnsi"/>
        </w:rPr>
        <w:t xml:space="preserve">pecification of VTS </w:t>
      </w:r>
      <w:r w:rsidR="00C555B5" w:rsidRPr="00933A55">
        <w:rPr>
          <w:rFonts w:asciiTheme="minorHAnsi" w:hAnsiTheme="minorHAnsi" w:cstheme="minorHAnsi"/>
        </w:rPr>
        <w:t xml:space="preserve">Information service </w:t>
      </w:r>
      <w:r w:rsidRPr="00933A55">
        <w:rPr>
          <w:rFonts w:asciiTheme="minorHAnsi" w:hAnsiTheme="minorHAnsi" w:cstheme="minorHAnsi"/>
        </w:rPr>
        <w:t xml:space="preserve">to be </w:t>
      </w:r>
      <w:r w:rsidR="00C555B5" w:rsidRPr="00933A55">
        <w:rPr>
          <w:rFonts w:asciiTheme="minorHAnsi" w:hAnsiTheme="minorHAnsi" w:cstheme="minorHAnsi"/>
        </w:rPr>
        <w:t>developed</w:t>
      </w:r>
      <w:r w:rsidRPr="00933A55">
        <w:rPr>
          <w:rFonts w:asciiTheme="minorHAnsi" w:hAnsiTheme="minorHAnsi" w:cstheme="minorHAnsi"/>
        </w:rPr>
        <w:t xml:space="preserve"> in technical working group.</w:t>
      </w:r>
    </w:p>
    <w:p w14:paraId="1687A342" w14:textId="5477AE72" w:rsidR="005E34DE" w:rsidRDefault="005E34DE" w:rsidP="005E34DE">
      <w:pPr>
        <w:rPr>
          <w:rFonts w:asciiTheme="minorHAnsi" w:hAnsiTheme="minorHAnsi" w:cstheme="minorHAnsi"/>
        </w:rPr>
      </w:pPr>
    </w:p>
    <w:p w14:paraId="612FE1FE" w14:textId="77777777" w:rsidR="00E72C84" w:rsidRPr="007A395D" w:rsidRDefault="00E72C84" w:rsidP="00E72C84">
      <w:pPr>
        <w:pStyle w:val="AnnexHeading1"/>
        <w:numPr>
          <w:ilvl w:val="0"/>
          <w:numId w:val="0"/>
        </w:numPr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 xml:space="preserve">Annex </w:t>
      </w:r>
      <w:r>
        <w:rPr>
          <w:rFonts w:ascii="Calibri" w:hAnsi="Calibri"/>
          <w:color w:val="4F81BD" w:themeColor="accent1"/>
        </w:rPr>
        <w:t>A</w:t>
      </w:r>
    </w:p>
    <w:p w14:paraId="04FDC8E9" w14:textId="77777777" w:rsidR="00E72C84" w:rsidRDefault="00E72C84" w:rsidP="00E72C84">
      <w:pPr>
        <w:rPr>
          <w:rFonts w:asciiTheme="minorHAnsi" w:hAnsiTheme="minorHAnsi" w:cstheme="minorHAnsi"/>
        </w:rPr>
      </w:pPr>
    </w:p>
    <w:p w14:paraId="17113AE2" w14:textId="77777777" w:rsidR="00E72C84" w:rsidRPr="007A395D" w:rsidRDefault="00E72C84" w:rsidP="00E72C84">
      <w:pPr>
        <w:pStyle w:val="BodyText"/>
        <w:rPr>
          <w:rFonts w:ascii="Calibri" w:hAnsi="Calibri"/>
        </w:rPr>
      </w:pPr>
      <w:r w:rsidRPr="006271BB">
        <w:rPr>
          <w:rFonts w:asciiTheme="minorHAnsi" w:hAnsiTheme="minorHAnsi" w:cstheme="minorHAnsi"/>
        </w:rPr>
        <w:t>ANNEX A - Draft Service Specification for VTS Information service 0.1</w:t>
      </w:r>
    </w:p>
    <w:p w14:paraId="10DC5D6B" w14:textId="77777777" w:rsidR="00224775" w:rsidRPr="00224775" w:rsidRDefault="00224775" w:rsidP="00224775">
      <w:pPr>
        <w:sectPr w:rsidR="00224775" w:rsidRPr="00224775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5FF80F9D" w14:textId="77777777" w:rsidR="004D1D85" w:rsidRPr="007A395D" w:rsidRDefault="004D1D85" w:rsidP="00E72C84">
      <w:pPr>
        <w:pStyle w:val="BodyText"/>
        <w:rPr>
          <w:rFonts w:ascii="Calibri" w:hAnsi="Calibri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920C9" w14:textId="77777777" w:rsidR="00D70DFA" w:rsidRDefault="00D70DFA" w:rsidP="00362CD9">
      <w:r>
        <w:separator/>
      </w:r>
    </w:p>
  </w:endnote>
  <w:endnote w:type="continuationSeparator" w:id="0">
    <w:p w14:paraId="2328A779" w14:textId="77777777" w:rsidR="00D70DFA" w:rsidRDefault="00D70DFA" w:rsidP="00362CD9">
      <w:r>
        <w:continuationSeparator/>
      </w:r>
    </w:p>
  </w:endnote>
  <w:endnote w:type="continuationNotice" w:id="1">
    <w:p w14:paraId="41CE60DB" w14:textId="77777777" w:rsidR="00D70DFA" w:rsidRDefault="00D70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00A00" w14:textId="77777777" w:rsidR="00E82358" w:rsidRDefault="00E82358">
    <w:pPr>
      <w:pStyle w:val="Footer"/>
      <w:rPr>
        <w:rFonts w:ascii="Calibri" w:hAnsi="Calibri"/>
        <w:sz w:val="20"/>
        <w:szCs w:val="20"/>
      </w:rPr>
    </w:pPr>
    <w:r w:rsidRPr="00E82358">
      <w:rPr>
        <w:rFonts w:ascii="Calibri" w:hAnsi="Calibri"/>
        <w:sz w:val="20"/>
        <w:szCs w:val="20"/>
      </w:rPr>
      <w:t>Proposal for new subtask under task 2.5.2 for Service Specification for VTS Information Service</w:t>
    </w:r>
  </w:p>
  <w:p w14:paraId="08F0EF88" w14:textId="69F5AA38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0A60F" w14:textId="77777777" w:rsidR="00D70DFA" w:rsidRDefault="00D70DFA" w:rsidP="00362CD9">
      <w:r>
        <w:separator/>
      </w:r>
    </w:p>
  </w:footnote>
  <w:footnote w:type="continuationSeparator" w:id="0">
    <w:p w14:paraId="36AC8B8A" w14:textId="77777777" w:rsidR="00D70DFA" w:rsidRDefault="00D70DFA" w:rsidP="00362CD9">
      <w:r>
        <w:continuationSeparator/>
      </w:r>
    </w:p>
  </w:footnote>
  <w:footnote w:type="continuationNotice" w:id="1">
    <w:p w14:paraId="71A57C9D" w14:textId="77777777" w:rsidR="00D70DFA" w:rsidRDefault="00D70DFA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67DE08EC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4C092977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64C80112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1"/>
  </w:num>
  <w:num w:numId="5" w16cid:durableId="561792413">
    <w:abstractNumId w:val="15"/>
  </w:num>
  <w:num w:numId="6" w16cid:durableId="732193860">
    <w:abstractNumId w:val="4"/>
  </w:num>
  <w:num w:numId="7" w16cid:durableId="1589921380">
    <w:abstractNumId w:val="23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7"/>
  </w:num>
  <w:num w:numId="11" w16cid:durableId="1538543149">
    <w:abstractNumId w:val="16"/>
  </w:num>
  <w:num w:numId="12" w16cid:durableId="1219785225">
    <w:abstractNumId w:val="14"/>
  </w:num>
  <w:num w:numId="13" w16cid:durableId="34818179">
    <w:abstractNumId w:val="22"/>
  </w:num>
  <w:num w:numId="14" w16cid:durableId="2060668843">
    <w:abstractNumId w:val="5"/>
  </w:num>
  <w:num w:numId="15" w16cid:durableId="1387685509">
    <w:abstractNumId w:val="24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19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0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8"/>
  </w:num>
  <w:num w:numId="34" w16cid:durableId="1037776188">
    <w:abstractNumId w:val="18"/>
  </w:num>
  <w:num w:numId="35" w16cid:durableId="1356810456">
    <w:abstractNumId w:val="18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4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4271"/>
    <w:rsid w:val="00014572"/>
    <w:rsid w:val="00036A03"/>
    <w:rsid w:val="00036B9E"/>
    <w:rsid w:val="00037DF4"/>
    <w:rsid w:val="0004700E"/>
    <w:rsid w:val="00070C13"/>
    <w:rsid w:val="000715C9"/>
    <w:rsid w:val="00084F33"/>
    <w:rsid w:val="000A06F1"/>
    <w:rsid w:val="000A2309"/>
    <w:rsid w:val="000A52DD"/>
    <w:rsid w:val="000A5702"/>
    <w:rsid w:val="000A77A7"/>
    <w:rsid w:val="000B1707"/>
    <w:rsid w:val="000C1B3E"/>
    <w:rsid w:val="000C349E"/>
    <w:rsid w:val="000E0B78"/>
    <w:rsid w:val="000F2584"/>
    <w:rsid w:val="000F72BA"/>
    <w:rsid w:val="00105DD5"/>
    <w:rsid w:val="00110AE7"/>
    <w:rsid w:val="00110C3F"/>
    <w:rsid w:val="00127D79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24775"/>
    <w:rsid w:val="00243228"/>
    <w:rsid w:val="00244989"/>
    <w:rsid w:val="00247C5E"/>
    <w:rsid w:val="00250FEF"/>
    <w:rsid w:val="00251483"/>
    <w:rsid w:val="00255CAA"/>
    <w:rsid w:val="00264305"/>
    <w:rsid w:val="00285505"/>
    <w:rsid w:val="002A0346"/>
    <w:rsid w:val="002A4487"/>
    <w:rsid w:val="002B49E9"/>
    <w:rsid w:val="002B5988"/>
    <w:rsid w:val="002C632E"/>
    <w:rsid w:val="002D028D"/>
    <w:rsid w:val="002D3E8B"/>
    <w:rsid w:val="002D4575"/>
    <w:rsid w:val="002D5C0C"/>
    <w:rsid w:val="002E03D1"/>
    <w:rsid w:val="002E6B74"/>
    <w:rsid w:val="002E6FCA"/>
    <w:rsid w:val="003039D6"/>
    <w:rsid w:val="00313123"/>
    <w:rsid w:val="00356CD0"/>
    <w:rsid w:val="00362CD9"/>
    <w:rsid w:val="00367793"/>
    <w:rsid w:val="003761CA"/>
    <w:rsid w:val="00380DAF"/>
    <w:rsid w:val="00382D6D"/>
    <w:rsid w:val="00394EAC"/>
    <w:rsid w:val="003972CE"/>
    <w:rsid w:val="003A43C6"/>
    <w:rsid w:val="003B1B90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B3545"/>
    <w:rsid w:val="004D1D85"/>
    <w:rsid w:val="004D3C3A"/>
    <w:rsid w:val="004E1CD1"/>
    <w:rsid w:val="004E532B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80A64"/>
    <w:rsid w:val="00585546"/>
    <w:rsid w:val="00590E05"/>
    <w:rsid w:val="005969F2"/>
    <w:rsid w:val="005970D7"/>
    <w:rsid w:val="00597F55"/>
    <w:rsid w:val="00597FAE"/>
    <w:rsid w:val="005B32A3"/>
    <w:rsid w:val="005C0D44"/>
    <w:rsid w:val="005C44C9"/>
    <w:rsid w:val="005C566C"/>
    <w:rsid w:val="005C7E69"/>
    <w:rsid w:val="005E262D"/>
    <w:rsid w:val="005E34DE"/>
    <w:rsid w:val="005F23D3"/>
    <w:rsid w:val="005F7E20"/>
    <w:rsid w:val="00605E43"/>
    <w:rsid w:val="006153BB"/>
    <w:rsid w:val="00624475"/>
    <w:rsid w:val="006271BB"/>
    <w:rsid w:val="00647084"/>
    <w:rsid w:val="006652C3"/>
    <w:rsid w:val="006741CF"/>
    <w:rsid w:val="00691FD0"/>
    <w:rsid w:val="00692148"/>
    <w:rsid w:val="00696382"/>
    <w:rsid w:val="006A1A1E"/>
    <w:rsid w:val="006A62A9"/>
    <w:rsid w:val="006B4B8E"/>
    <w:rsid w:val="006C5948"/>
    <w:rsid w:val="006F2A74"/>
    <w:rsid w:val="006F3FA2"/>
    <w:rsid w:val="007000D4"/>
    <w:rsid w:val="007117FA"/>
    <w:rsid w:val="007118F5"/>
    <w:rsid w:val="00712AA4"/>
    <w:rsid w:val="007146C4"/>
    <w:rsid w:val="00721AA1"/>
    <w:rsid w:val="00724B67"/>
    <w:rsid w:val="007547F8"/>
    <w:rsid w:val="00756B96"/>
    <w:rsid w:val="00765622"/>
    <w:rsid w:val="00770B6C"/>
    <w:rsid w:val="00777DD5"/>
    <w:rsid w:val="00783FEA"/>
    <w:rsid w:val="007A166C"/>
    <w:rsid w:val="007A395D"/>
    <w:rsid w:val="007A4CD0"/>
    <w:rsid w:val="007B6BD5"/>
    <w:rsid w:val="007C2058"/>
    <w:rsid w:val="007C24E8"/>
    <w:rsid w:val="007C346C"/>
    <w:rsid w:val="007E6479"/>
    <w:rsid w:val="0080294B"/>
    <w:rsid w:val="0082480E"/>
    <w:rsid w:val="00836C2D"/>
    <w:rsid w:val="00850293"/>
    <w:rsid w:val="00851373"/>
    <w:rsid w:val="00851BA6"/>
    <w:rsid w:val="0085654D"/>
    <w:rsid w:val="00861160"/>
    <w:rsid w:val="0086654F"/>
    <w:rsid w:val="008962DF"/>
    <w:rsid w:val="008A356F"/>
    <w:rsid w:val="008A4653"/>
    <w:rsid w:val="008A4717"/>
    <w:rsid w:val="008A50CC"/>
    <w:rsid w:val="008B26B1"/>
    <w:rsid w:val="008B3040"/>
    <w:rsid w:val="008C51F1"/>
    <w:rsid w:val="008D1694"/>
    <w:rsid w:val="008D79CB"/>
    <w:rsid w:val="008F07BC"/>
    <w:rsid w:val="00910CF5"/>
    <w:rsid w:val="009111B3"/>
    <w:rsid w:val="0092692B"/>
    <w:rsid w:val="00930561"/>
    <w:rsid w:val="00933A55"/>
    <w:rsid w:val="00943E9C"/>
    <w:rsid w:val="009451AC"/>
    <w:rsid w:val="00953F4D"/>
    <w:rsid w:val="00960BB8"/>
    <w:rsid w:val="00964F5C"/>
    <w:rsid w:val="009709DA"/>
    <w:rsid w:val="00973B57"/>
    <w:rsid w:val="00975900"/>
    <w:rsid w:val="009831C0"/>
    <w:rsid w:val="0099161D"/>
    <w:rsid w:val="009A764C"/>
    <w:rsid w:val="009B2B15"/>
    <w:rsid w:val="00A00F3C"/>
    <w:rsid w:val="00A0389B"/>
    <w:rsid w:val="00A13E13"/>
    <w:rsid w:val="00A26100"/>
    <w:rsid w:val="00A33A3C"/>
    <w:rsid w:val="00A446C9"/>
    <w:rsid w:val="00A635D6"/>
    <w:rsid w:val="00A8553A"/>
    <w:rsid w:val="00A93AED"/>
    <w:rsid w:val="00A94283"/>
    <w:rsid w:val="00AC3DA8"/>
    <w:rsid w:val="00AE1319"/>
    <w:rsid w:val="00AE34BB"/>
    <w:rsid w:val="00B127A4"/>
    <w:rsid w:val="00B226F2"/>
    <w:rsid w:val="00B26A88"/>
    <w:rsid w:val="00B274DF"/>
    <w:rsid w:val="00B4065D"/>
    <w:rsid w:val="00B51056"/>
    <w:rsid w:val="00B55B5B"/>
    <w:rsid w:val="00B5624A"/>
    <w:rsid w:val="00B56BDF"/>
    <w:rsid w:val="00B65812"/>
    <w:rsid w:val="00B65CC3"/>
    <w:rsid w:val="00B85CD6"/>
    <w:rsid w:val="00B90A27"/>
    <w:rsid w:val="00B9554D"/>
    <w:rsid w:val="00BB2B9F"/>
    <w:rsid w:val="00BB7D9E"/>
    <w:rsid w:val="00BC2334"/>
    <w:rsid w:val="00BC5067"/>
    <w:rsid w:val="00BD3CB8"/>
    <w:rsid w:val="00BD4E6F"/>
    <w:rsid w:val="00BF32F0"/>
    <w:rsid w:val="00BF4DCE"/>
    <w:rsid w:val="00BF6F3D"/>
    <w:rsid w:val="00C05CE5"/>
    <w:rsid w:val="00C156CC"/>
    <w:rsid w:val="00C168CC"/>
    <w:rsid w:val="00C555B5"/>
    <w:rsid w:val="00C6171E"/>
    <w:rsid w:val="00C66462"/>
    <w:rsid w:val="00C76ED4"/>
    <w:rsid w:val="00CA55CC"/>
    <w:rsid w:val="00CA6F2C"/>
    <w:rsid w:val="00CC7B48"/>
    <w:rsid w:val="00CD6A13"/>
    <w:rsid w:val="00CF1871"/>
    <w:rsid w:val="00CF2269"/>
    <w:rsid w:val="00D01874"/>
    <w:rsid w:val="00D019CE"/>
    <w:rsid w:val="00D1133E"/>
    <w:rsid w:val="00D17A34"/>
    <w:rsid w:val="00D21FDF"/>
    <w:rsid w:val="00D25E0E"/>
    <w:rsid w:val="00D26628"/>
    <w:rsid w:val="00D332B3"/>
    <w:rsid w:val="00D55207"/>
    <w:rsid w:val="00D70DFA"/>
    <w:rsid w:val="00D81801"/>
    <w:rsid w:val="00D92B45"/>
    <w:rsid w:val="00D95962"/>
    <w:rsid w:val="00D97421"/>
    <w:rsid w:val="00DA7415"/>
    <w:rsid w:val="00DC389B"/>
    <w:rsid w:val="00DE2FEE"/>
    <w:rsid w:val="00DF1467"/>
    <w:rsid w:val="00DF56A1"/>
    <w:rsid w:val="00E00BE9"/>
    <w:rsid w:val="00E0508B"/>
    <w:rsid w:val="00E22A11"/>
    <w:rsid w:val="00E26BE3"/>
    <w:rsid w:val="00E31E5C"/>
    <w:rsid w:val="00E44DD2"/>
    <w:rsid w:val="00E558C3"/>
    <w:rsid w:val="00E55927"/>
    <w:rsid w:val="00E60540"/>
    <w:rsid w:val="00E72C84"/>
    <w:rsid w:val="00E82358"/>
    <w:rsid w:val="00E912A6"/>
    <w:rsid w:val="00EA4844"/>
    <w:rsid w:val="00EA4D9C"/>
    <w:rsid w:val="00EA5A97"/>
    <w:rsid w:val="00EB2248"/>
    <w:rsid w:val="00EB75EE"/>
    <w:rsid w:val="00EC0046"/>
    <w:rsid w:val="00ED0C06"/>
    <w:rsid w:val="00ED43D4"/>
    <w:rsid w:val="00EE3CC5"/>
    <w:rsid w:val="00EE4C1D"/>
    <w:rsid w:val="00EF3685"/>
    <w:rsid w:val="00EF70FC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285505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41F6-CE26-4B2B-9A79-C91DE4AD7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80</cp:revision>
  <dcterms:created xsi:type="dcterms:W3CDTF">2024-07-25T14:46:00Z</dcterms:created>
  <dcterms:modified xsi:type="dcterms:W3CDTF">2025-08-24T14:38:00Z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